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В  районный суд 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города 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Адрес суда: 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Истец: __________________________________,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истца 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Ответчик: 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ответчика 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ЗАЯВЛЕНИЕ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об изменении порядка исполнения решения суда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об установлении порядка общения с ребенком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отдельно проживающего родителя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«___» ___________ ____ г. Решением</w:t>
      </w: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 ____________________ райо</w:t>
      </w:r>
      <w:r>
        <w:rPr>
          <w:rFonts w:ascii="Times New Roman" w:hAnsi="Times New Roman"/>
          <w:color w:val="333333"/>
          <w:spacing w:val="0"/>
          <w:sz w:val="24"/>
          <w:szCs w:val="24"/>
        </w:rPr>
        <w:t>нного суда г. _______________ рассматривалось дело № ________________________ по исковому заявлению __________________________ (ФИО) к ___________________________ (ФИО) об установлении порядка общения отдельно проживающего родителя с ребенком ____________________ (ФИО ребенка).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Заявитель является Ответчиком (Истцом) по указанному делу.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Решением ___________________ районного суда г. _____________ от «__» __________ ____ г.  определен порядок общения _________________ (ФИО) с _______________________ (ФИО ребенка), а именно установил следующее: ___________________________________ (указать резолютивную часть решения суда).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Согласно ст. 203 Гражданского процессуального кодекса Российской Федерации суд, рассмотревший дело, по заявлениям лиц, участвующих в деле, судебного пристава-исполнителя, исходя из имущественного положения сторон или других обстоятельств, вправе отсрочить или рассрочить исполнение решения суда, изменить способ и порядок его исполнения.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Заявитель просит изменить способ и порядок исполнения решения _____________ районного суда г. ________________ от «__» __________ ____ г.  в связи с тем, что _______________ (ФИО) не соблюдает установленный порядок, возвращая ребенка домой поздно ночью, из-за чего ребенок не может полноценно отдохнуть и в результате страдает его учеба, что подтверждается справкой об успеваемости из ______________________, а также наносится вред здоровью ребенка: ____________________ (например, жалобы на головную боль и усталость), что подтверждается справкой участкового педиатра ____________________, а также свидетельскими показаниями классного руководителя ___________________ (ФИО), бабушки ребенка ___________________ (ФИО).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На просьбы Заявителя приводить ребенка раньше _________________________ (ФИО истца) не отреагировал.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На основании вышеизложенного и руководствуясь ст. 66 Семейного кодекса Российской Федерации, ст. ст. 203, 434 Гражданского процессуального кодекса Российской Федерации, </w:t>
      </w:r>
    </w:p>
    <w:p>
      <w:pPr>
        <w:pStyle w:val="Normal"/>
        <w:bidi w:val="0"/>
        <w:spacing w:lineRule="auto" w:line="360" w:before="0" w:after="15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ПРОШУ: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Изменить порядок исполнения решения _______________ районного суда г. ____________ от «__» __________ ____ г., в соответствии с которым определен порядок общения с _________________________ (ФИО истца), установив временные рамки общения: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_____________ (ФИО) встречаться с ребенком __ дней в неделю: __ дней в будние дни (_____ - указать, в какие) и в __________; в будние дни возможность общаться ______________ (отцу, матери) с ребенком вечером (утром) с _____ до ______ часов ____________ (где именно), а в субботу предоставлять возможность ______ (отцу, матери) забирать ребенка на весь день с ____ до ____ час.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Приложение: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 Копия решения ___________________ районного суда г. ____________ № _____ от «__» __________ ____ г.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 Уведомление   о   вручении   или иные документы, подтверждающие направление Ответчику копий заявления и приложенных к нему документов, которые у него отсутствуют.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3. Документы, подтверждающие обстоятельства, затрудняющие исполнение решения суда.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4. Справка об успеваемости из школы.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5. Справка из поликлиники.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6. Письменные свидетельские показания.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7. Доверенность представителя и иные документы, подтверждающие полномочия представителя от «___» __________ ____ № ___ (если исковое заявление подписывается представителем).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8. Иные документы, подтверждающие обстоятельства, на которых Истец основывает свои требования.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 / ________________________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«___» _____________ 202_ г.</w:t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LibreOffice/7.0.4.2$Linux_X86_64 LibreOffice_project/00$Build-2</Application>
  <AppVersion>15.0000</AppVersion>
  <Pages>3</Pages>
  <Words>460</Words>
  <Characters>3630</Characters>
  <CharactersWithSpaces>4064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2023-08-26T16:30:02Z</dcterms:modified>
  <cp:revision>1</cp:revision>
  <dc:subject/>
  <dc:title/>
</cp:coreProperties>
</file>